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9F012">
      <w:pPr>
        <w:bidi w:val="0"/>
        <w:jc w:val="right"/>
        <w:rPr>
          <w:rFonts w:hint="eastAsia"/>
          <w:b/>
          <w:sz w:val="28"/>
          <w:szCs w:val="28"/>
        </w:rPr>
      </w:pPr>
      <w:r>
        <w:rPr>
          <w:rFonts w:hint="eastAsia"/>
        </w:rPr>
        <w:t>附件表格编码：IRB</w:t>
      </w:r>
      <w:r>
        <w:rPr>
          <w:rFonts w:hint="eastAsia"/>
          <w:lang w:val="en-US" w:eastAsia="zh-CN"/>
        </w:rPr>
        <w:t>-AF-ZZ-004-2</w:t>
      </w:r>
      <w:r>
        <w:rPr>
          <w:rFonts w:hint="eastAsia"/>
          <w:lang w:eastAsia="zh-CN"/>
        </w:rPr>
        <w:t>.0</w:t>
      </w:r>
    </w:p>
    <w:p w14:paraId="20268BDB">
      <w:pPr>
        <w:pStyle w:val="3"/>
        <w:tabs>
          <w:tab w:val="center" w:pos="4215"/>
          <w:tab w:val="left" w:pos="6818"/>
        </w:tabs>
        <w:bidi w:val="0"/>
        <w:jc w:val="left"/>
        <w:rPr>
          <w:rFonts w:hint="eastAsia" w:ascii="等线" w:hAnsi="等线" w:eastAsia="黑体" w:cs="Times New Roman"/>
          <w:b/>
          <w:kern w:val="44"/>
          <w:sz w:val="28"/>
          <w:szCs w:val="21"/>
          <w:lang w:val="en-US" w:eastAsia="zh-CN" w:bidi="ar-SA"/>
        </w:rPr>
      </w:pPr>
      <w:r>
        <w:rPr>
          <w:rFonts w:hint="eastAsia" w:ascii="等线" w:hAnsi="等线" w:cs="Times New Roman"/>
          <w:b/>
          <w:kern w:val="44"/>
          <w:sz w:val="28"/>
          <w:szCs w:val="21"/>
          <w:lang w:val="en-US" w:eastAsia="zh-CN" w:bidi="ar-SA"/>
        </w:rPr>
        <w:tab/>
      </w:r>
      <w:r>
        <w:rPr>
          <w:rFonts w:hint="eastAsia" w:ascii="等线" w:hAnsi="等线" w:eastAsia="黑体" w:cs="Times New Roman"/>
          <w:b/>
          <w:kern w:val="44"/>
          <w:sz w:val="28"/>
          <w:szCs w:val="21"/>
          <w:lang w:val="en-US" w:eastAsia="zh-CN" w:bidi="ar-SA"/>
        </w:rPr>
        <w:t>研究经济利益声明</w:t>
      </w:r>
      <w:r>
        <w:rPr>
          <w:rFonts w:hint="eastAsia" w:ascii="等线" w:hAnsi="等线" w:cs="Times New Roman"/>
          <w:b/>
          <w:kern w:val="44"/>
          <w:sz w:val="28"/>
          <w:szCs w:val="21"/>
          <w:lang w:val="en-US" w:eastAsia="zh-CN" w:bidi="ar-SA"/>
        </w:rPr>
        <w:tab/>
      </w:r>
    </w:p>
    <w:p w14:paraId="241D2C98">
      <w:pPr>
        <w:pStyle w:val="3"/>
        <w:tabs>
          <w:tab w:val="center" w:pos="4216"/>
          <w:tab w:val="left" w:pos="6788"/>
        </w:tabs>
        <w:bidi w:val="0"/>
        <w:jc w:val="left"/>
        <w:rPr>
          <w:rFonts w:hint="eastAsia" w:ascii="等线" w:hAnsi="等线" w:eastAsia="黑体" w:cs="Times New Roman"/>
          <w:b/>
          <w:kern w:val="44"/>
          <w:sz w:val="28"/>
          <w:szCs w:val="21"/>
          <w:lang w:val="en-US" w:eastAsia="zh-CN" w:bidi="ar-SA"/>
        </w:rPr>
      </w:pPr>
      <w:r>
        <w:rPr>
          <w:rFonts w:hint="eastAsia" w:ascii="Times New Roman" w:hAnsi="Times New Roman" w:eastAsiaTheme="minorEastAsia" w:cstheme="minorBidi"/>
          <w:b w:val="0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Theme="minorEastAsia" w:cstheme="minorBidi"/>
          <w:b w:val="0"/>
          <w:kern w:val="2"/>
          <w:sz w:val="24"/>
          <w:szCs w:val="24"/>
          <w:lang w:val="en-US" w:eastAsia="zh-CN" w:bidi="ar-SA"/>
        </w:rPr>
        <w:t>（研究者，研究人员）</w:t>
      </w:r>
      <w:r>
        <w:rPr>
          <w:rFonts w:hint="eastAsia" w:ascii="Times New Roman" w:hAnsi="Times New Roman" w:eastAsiaTheme="minorEastAsia" w:cstheme="minorBidi"/>
          <w:b w:val="0"/>
          <w:kern w:val="2"/>
          <w:sz w:val="24"/>
          <w:szCs w:val="24"/>
          <w:lang w:val="en-US" w:eastAsia="zh-CN" w:bidi="ar-SA"/>
        </w:rPr>
        <w:tab/>
      </w:r>
      <w:bookmarkStart w:id="0" w:name="_GoBack"/>
      <w:bookmarkEnd w:id="0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 w14:paraId="6F71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04DE42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6571" w:type="dxa"/>
          </w:tcPr>
          <w:p w14:paraId="7702F10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5AF4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3DB0F7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申办方</w:t>
            </w:r>
          </w:p>
        </w:tc>
        <w:tc>
          <w:tcPr>
            <w:tcW w:w="6571" w:type="dxa"/>
          </w:tcPr>
          <w:p w14:paraId="510EAE5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081DEB7D">
      <w:pPr>
        <w:jc w:val="center"/>
        <w:rPr>
          <w:sz w:val="28"/>
          <w:szCs w:val="28"/>
        </w:rPr>
      </w:pPr>
    </w:p>
    <w:p w14:paraId="4EFB3B6B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本人就该临床项目的经济利益，声明如下：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1610"/>
      </w:tblGrid>
      <w:tr w14:paraId="2EF6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0F6B713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受聘申办者的顾问，并接受顾问费（填写具体数字）</w:t>
            </w:r>
          </w:p>
        </w:tc>
        <w:tc>
          <w:tcPr>
            <w:tcW w:w="1610" w:type="dxa"/>
            <w:vAlign w:val="center"/>
          </w:tcPr>
          <w:p w14:paraId="3B2FCAF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2EF2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740646C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受聘申办者的专家，并接受专家咨询费（填写具体数字）</w:t>
            </w:r>
          </w:p>
        </w:tc>
        <w:tc>
          <w:tcPr>
            <w:tcW w:w="1610" w:type="dxa"/>
            <w:vAlign w:val="center"/>
          </w:tcPr>
          <w:p w14:paraId="1DD02EB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7F15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13F6BF9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接受申办者赠予的礼品（大于200元）（填写具体数字）</w:t>
            </w:r>
          </w:p>
        </w:tc>
        <w:tc>
          <w:tcPr>
            <w:tcW w:w="1610" w:type="dxa"/>
            <w:vAlign w:val="center"/>
          </w:tcPr>
          <w:p w14:paraId="083102B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7C82A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65145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接受申办者赠予的仪器设备</w:t>
            </w:r>
          </w:p>
        </w:tc>
        <w:tc>
          <w:tcPr>
            <w:tcW w:w="1610" w:type="dxa"/>
            <w:vAlign w:val="center"/>
          </w:tcPr>
          <w:p w14:paraId="3038591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70B8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3F34F18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存在与申办者之间的专利许可</w:t>
            </w:r>
          </w:p>
        </w:tc>
        <w:tc>
          <w:tcPr>
            <w:tcW w:w="1610" w:type="dxa"/>
            <w:vAlign w:val="center"/>
          </w:tcPr>
          <w:p w14:paraId="6BDA366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1370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6E4B6B2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存在与申办者之间的科研成果转让</w:t>
            </w:r>
          </w:p>
        </w:tc>
        <w:tc>
          <w:tcPr>
            <w:tcW w:w="1610" w:type="dxa"/>
            <w:vAlign w:val="center"/>
          </w:tcPr>
          <w:p w14:paraId="5F4A5F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4E435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18A58DB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存在与申办者之间的购买任何财产或不动产</w:t>
            </w:r>
          </w:p>
        </w:tc>
        <w:tc>
          <w:tcPr>
            <w:tcW w:w="1610" w:type="dxa"/>
            <w:vAlign w:val="center"/>
          </w:tcPr>
          <w:p w14:paraId="0C8CF91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33C4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096404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存在与申办者之间的出售任何财产或不动产</w:t>
            </w:r>
          </w:p>
        </w:tc>
        <w:tc>
          <w:tcPr>
            <w:tcW w:w="1610" w:type="dxa"/>
            <w:vAlign w:val="center"/>
          </w:tcPr>
          <w:p w14:paraId="0F9136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3BF5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17090F2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存在与申办者之间的租借任何财产或不动产</w:t>
            </w:r>
          </w:p>
        </w:tc>
        <w:tc>
          <w:tcPr>
            <w:tcW w:w="1610" w:type="dxa"/>
            <w:vAlign w:val="center"/>
          </w:tcPr>
          <w:p w14:paraId="4053597E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046E0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4E774F2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存在与申办者之间的投资关系，如持有申办者公司的股票</w:t>
            </w:r>
          </w:p>
        </w:tc>
        <w:tc>
          <w:tcPr>
            <w:tcW w:w="1610" w:type="dxa"/>
            <w:vAlign w:val="center"/>
          </w:tcPr>
          <w:p w14:paraId="248A74D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079D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7B024F4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本人的配偶、子女、父母、合伙人与申办者存在经济利益</w:t>
            </w:r>
          </w:p>
        </w:tc>
        <w:tc>
          <w:tcPr>
            <w:tcW w:w="1610" w:type="dxa"/>
            <w:vAlign w:val="center"/>
          </w:tcPr>
          <w:p w14:paraId="2FC3E8E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14:paraId="4DC2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vAlign w:val="center"/>
          </w:tcPr>
          <w:p w14:paraId="3C84EB2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本人的配偶、子女、父母、合伙人与申办者公司担任职务</w:t>
            </w:r>
          </w:p>
        </w:tc>
        <w:tc>
          <w:tcPr>
            <w:tcW w:w="1610" w:type="dxa"/>
            <w:vAlign w:val="center"/>
          </w:tcPr>
          <w:p w14:paraId="0985AFF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是，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</w:tbl>
    <w:p w14:paraId="2C324913">
      <w:pPr>
        <w:jc w:val="left"/>
        <w:rPr>
          <w:sz w:val="28"/>
          <w:szCs w:val="28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 w14:paraId="770FC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vAlign w:val="center"/>
          </w:tcPr>
          <w:p w14:paraId="231B92B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研究者承诺</w:t>
            </w:r>
          </w:p>
        </w:tc>
        <w:tc>
          <w:tcPr>
            <w:tcW w:w="6571" w:type="dxa"/>
            <w:vAlign w:val="center"/>
          </w:tcPr>
          <w:p w14:paraId="2D1B57E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作为该项目的研究者，我的上述经济利益声明属实</w:t>
            </w:r>
          </w:p>
        </w:tc>
      </w:tr>
      <w:tr w14:paraId="2AA76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vAlign w:val="center"/>
          </w:tcPr>
          <w:p w14:paraId="0D64531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  <w:tc>
          <w:tcPr>
            <w:tcW w:w="6571" w:type="dxa"/>
            <w:vAlign w:val="center"/>
          </w:tcPr>
          <w:p w14:paraId="25FA321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6C264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vAlign w:val="center"/>
          </w:tcPr>
          <w:p w14:paraId="35EEE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6571" w:type="dxa"/>
            <w:vAlign w:val="center"/>
          </w:tcPr>
          <w:p w14:paraId="3EF4D0F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9036FD1">
      <w:pPr>
        <w:jc w:val="left"/>
        <w:rPr>
          <w:sz w:val="28"/>
          <w:szCs w:val="28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0" w:num="1"/>
      <w:rtlGutter w:val="0"/>
      <w:docGrid w:type="line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B3054">
    <w:pPr>
      <w:pStyle w:val="5"/>
      <w:pBdr>
        <w:bottom w:val="single" w:color="auto" w:sz="4" w:space="1"/>
      </w:pBdr>
      <w:jc w:val="right"/>
    </w:pPr>
    <w:r>
      <w:rPr>
        <w:rFonts w:hint="eastAsia"/>
        <w:sz w:val="18"/>
        <w:szCs w:val="18"/>
      </w:rPr>
      <w:t xml:space="preserve"> </w:t>
    </w:r>
    <w:r>
      <w:rPr>
        <w:rFonts w:hint="eastAsia"/>
        <w:lang w:eastAsia="zh-CN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7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4A110B"/>
    <w:rsid w:val="00082B21"/>
    <w:rsid w:val="000D14C0"/>
    <w:rsid w:val="001727C8"/>
    <w:rsid w:val="00383173"/>
    <w:rsid w:val="003858E9"/>
    <w:rsid w:val="004A110B"/>
    <w:rsid w:val="004D7F80"/>
    <w:rsid w:val="004F65C7"/>
    <w:rsid w:val="005309E3"/>
    <w:rsid w:val="00981F72"/>
    <w:rsid w:val="00B806F6"/>
    <w:rsid w:val="00BA4FC4"/>
    <w:rsid w:val="00DE0452"/>
    <w:rsid w:val="27936058"/>
    <w:rsid w:val="359009E3"/>
    <w:rsid w:val="39FF0008"/>
    <w:rsid w:val="3D2F43EF"/>
    <w:rsid w:val="4ACA72FB"/>
    <w:rsid w:val="52131A06"/>
    <w:rsid w:val="785978ED"/>
    <w:rsid w:val="792060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"/>
    <w:pPr>
      <w:keepNext/>
      <w:keepLines/>
      <w:spacing w:before="340" w:beforeLines="0" w:after="330" w:afterLines="0"/>
      <w:jc w:val="center"/>
      <w:outlineLvl w:val="0"/>
    </w:pPr>
    <w:rPr>
      <w:rFonts w:hint="eastAsia" w:ascii="等线" w:hAnsi="等线" w:eastAsia="等线"/>
      <w:b/>
      <w:kern w:val="44"/>
      <w:sz w:val="28"/>
      <w:szCs w:val="21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385</Words>
  <Characters>403</Characters>
  <Lines>3</Lines>
  <Paragraphs>1</Paragraphs>
  <TotalTime>1</TotalTime>
  <ScaleCrop>false</ScaleCrop>
  <LinksUpToDate>false</LinksUpToDate>
  <CharactersWithSpaces>407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2015-07-14T03:36:00Z</dcterms:created>
  <dc:creator>微软用户</dc:creator>
  <cp:lastModifiedBy>Jojo</cp:lastModifiedBy>
  <dcterms:modified xsi:type="dcterms:W3CDTF">2026-07-23T05:40:36Z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E9A766A00E804C9BBC064D56200D96C1_13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